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5011" w14:textId="77777777" w:rsidR="00405054" w:rsidRDefault="00000000">
      <w:pPr>
        <w:spacing w:after="80"/>
        <w:jc w:val="center"/>
      </w:pPr>
      <w:r>
        <w:rPr>
          <w:rFonts w:eastAsia="Times New Roman"/>
          <w:b/>
          <w:bCs/>
          <w:sz w:val="32"/>
          <w:szCs w:val="32"/>
        </w:rPr>
        <w:t>EXPORT COMPLIANCE AUDIT REPORT</w:t>
      </w:r>
    </w:p>
    <w:p w14:paraId="24146070" w14:textId="77777777" w:rsidR="00405054" w:rsidRDefault="00000000">
      <w:pPr>
        <w:spacing w:after="60"/>
        <w:jc w:val="center"/>
      </w:pPr>
      <w:r>
        <w:rPr>
          <w:rFonts w:eastAsia="Times New Roman"/>
          <w:i/>
          <w:iCs/>
          <w:sz w:val="22"/>
          <w:szCs w:val="22"/>
        </w:rPr>
        <w:t>Gap Analysis and Program Assessment</w:t>
      </w:r>
    </w:p>
    <w:p w14:paraId="3CC46E5F" w14:textId="663058D5" w:rsidR="00405054" w:rsidRDefault="00000000">
      <w:pPr>
        <w:spacing w:after="200"/>
        <w:jc w:val="center"/>
      </w:pPr>
      <w:r>
        <w:rPr>
          <w:rFonts w:eastAsia="Times New Roman"/>
          <w:sz w:val="19"/>
          <w:szCs w:val="19"/>
        </w:rPr>
        <w:t xml:space="preserve">Based on BIS Audit </w:t>
      </w:r>
      <w:r w:rsidR="0049637D">
        <w:rPr>
          <w:rFonts w:eastAsia="Times New Roman"/>
          <w:sz w:val="19"/>
          <w:szCs w:val="19"/>
        </w:rPr>
        <w:t>Module | EAR</w:t>
      </w:r>
      <w:r>
        <w:rPr>
          <w:rFonts w:eastAsia="Times New Roman"/>
          <w:sz w:val="19"/>
          <w:szCs w:val="19"/>
        </w:rPr>
        <w:t xml:space="preserve"> (15 CFR Parts 730–774</w:t>
      </w:r>
      <w:proofErr w:type="gramStart"/>
      <w:r>
        <w:rPr>
          <w:rFonts w:eastAsia="Times New Roman"/>
          <w:sz w:val="19"/>
          <w:szCs w:val="19"/>
        </w:rPr>
        <w:t>)  |</w:t>
      </w:r>
      <w:proofErr w:type="gramEnd"/>
      <w:r>
        <w:rPr>
          <w:rFonts w:eastAsia="Times New Roman"/>
          <w:sz w:val="19"/>
          <w:szCs w:val="19"/>
        </w:rPr>
        <w:t xml:space="preserve"> ITAR (22 CFR Parts 120–130</w:t>
      </w:r>
      <w:proofErr w:type="gramStart"/>
      <w:r>
        <w:rPr>
          <w:rFonts w:eastAsia="Times New Roman"/>
          <w:sz w:val="19"/>
          <w:szCs w:val="19"/>
        </w:rPr>
        <w:t>)  |</w:t>
      </w:r>
      <w:proofErr w:type="gramEnd"/>
      <w:r>
        <w:rPr>
          <w:rFonts w:eastAsia="Times New Roman"/>
          <w:sz w:val="19"/>
          <w:szCs w:val="19"/>
        </w:rPr>
        <w:t xml:space="preserve"> OFAC (31 CFR Parts 500–598)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5"/>
      </w:tblGrid>
      <w:tr w:rsidR="00405054" w14:paraId="7E11F9B0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CB0981" w14:textId="77777777" w:rsidR="00405054" w:rsidRDefault="00000000">
            <w:pPr>
              <w:spacing w:after="80"/>
            </w:pPr>
            <w:r>
              <w:rPr>
                <w:rFonts w:eastAsia="Times New Roman"/>
                <w:b/>
                <w:bCs/>
              </w:rPr>
              <w:t>LEGEND</w:t>
            </w:r>
          </w:p>
          <w:p w14:paraId="46386F48" w14:textId="1DC585C4" w:rsidR="00405054" w:rsidRDefault="00000000">
            <w:r>
              <w:rPr>
                <w:rFonts w:eastAsia="Times New Roman"/>
                <w:b/>
                <w:bCs/>
                <w:color w:val="1A5C2E"/>
              </w:rPr>
              <w:t xml:space="preserve">✓ Currently in Operation     </w:t>
            </w:r>
            <w:r w:rsidR="0049637D">
              <w:rPr>
                <w:rFonts w:eastAsia="Times New Roman"/>
                <w:b/>
                <w:bCs/>
                <w:color w:val="1A4080"/>
              </w:rPr>
              <w:t>+ Add</w:t>
            </w:r>
            <w:r>
              <w:rPr>
                <w:rFonts w:eastAsia="Times New Roman"/>
                <w:b/>
                <w:bCs/>
                <w:color w:val="1A4080"/>
              </w:rPr>
              <w:t xml:space="preserve"> to ECP (gap — not yet </w:t>
            </w:r>
            <w:proofErr w:type="gramStart"/>
            <w:r w:rsidR="0049637D">
              <w:rPr>
                <w:rFonts w:eastAsia="Times New Roman"/>
                <w:b/>
                <w:bCs/>
                <w:color w:val="1A4080"/>
              </w:rPr>
              <w:t xml:space="preserve">implemented)  </w:t>
            </w:r>
            <w:r>
              <w:rPr>
                <w:rFonts w:eastAsia="Times New Roman"/>
                <w:b/>
                <w:bCs/>
                <w:color w:val="1A4080"/>
              </w:rPr>
              <w:t xml:space="preserve"> </w:t>
            </w:r>
            <w:proofErr w:type="gramEnd"/>
            <w:r>
              <w:rPr>
                <w:rFonts w:eastAsia="Times New Roman"/>
                <w:b/>
                <w:bCs/>
                <w:color w:val="7B4F00"/>
              </w:rPr>
              <w:t xml:space="preserve">Δ Update or Revise (exists but needs </w:t>
            </w:r>
            <w:proofErr w:type="gramStart"/>
            <w:r>
              <w:rPr>
                <w:rFonts w:eastAsia="Times New Roman"/>
                <w:b/>
                <w:bCs/>
                <w:color w:val="7B4F00"/>
              </w:rPr>
              <w:t xml:space="preserve">improvement)  </w:t>
            </w:r>
            <w:r>
              <w:rPr>
                <w:rFonts w:eastAsia="Times New Roman"/>
                <w:b/>
                <w:bCs/>
                <w:color w:val="555555"/>
              </w:rPr>
              <w:t>N</w:t>
            </w:r>
            <w:proofErr w:type="gramEnd"/>
            <w:r>
              <w:rPr>
                <w:rFonts w:eastAsia="Times New Roman"/>
                <w:b/>
                <w:bCs/>
                <w:color w:val="555555"/>
              </w:rPr>
              <w:t>/</w:t>
            </w:r>
            <w:proofErr w:type="gramStart"/>
            <w:r>
              <w:rPr>
                <w:rFonts w:eastAsia="Times New Roman"/>
                <w:b/>
                <w:bCs/>
                <w:color w:val="555555"/>
              </w:rPr>
              <w:t>A  Not</w:t>
            </w:r>
            <w:proofErr w:type="gramEnd"/>
            <w:r>
              <w:rPr>
                <w:rFonts w:eastAsia="Times New Roman"/>
                <w:b/>
                <w:bCs/>
                <w:color w:val="555555"/>
              </w:rPr>
              <w:t xml:space="preserve"> Applicable to this organization</w:t>
            </w:r>
          </w:p>
        </w:tc>
      </w:tr>
    </w:tbl>
    <w:p w14:paraId="12A4E1A8" w14:textId="77777777" w:rsidR="00405054" w:rsidRDefault="0040505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360"/>
        <w:gridCol w:w="3000"/>
      </w:tblGrid>
      <w:tr w:rsidR="00405054" w14:paraId="1AACEC1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1A24D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Assessment Date: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C4D9F" w14:textId="77777777" w:rsidR="00405054" w:rsidRDefault="00405054"/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AAAF2" w14:textId="77777777" w:rsidR="00405054" w:rsidRDefault="00405054"/>
        </w:tc>
      </w:tr>
      <w:tr w:rsidR="00405054" w14:paraId="2BCE31E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B0B71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Conducted By: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2F85F" w14:textId="77777777" w:rsidR="00405054" w:rsidRDefault="00405054"/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F13FB" w14:textId="77777777" w:rsidR="00405054" w:rsidRDefault="00405054"/>
        </w:tc>
      </w:tr>
    </w:tbl>
    <w:p w14:paraId="205CCA07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5"/>
      </w:tblGrid>
      <w:tr w:rsidR="00405054" w14:paraId="1E79B29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BF42FD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EXECUTIVE SUMMARY</w:t>
            </w:r>
          </w:p>
        </w:tc>
      </w:tr>
    </w:tbl>
    <w:p w14:paraId="3DC4F3B1" w14:textId="77777777" w:rsidR="00405054" w:rsidRDefault="0040505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05054" w14:paraId="39731E7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5A6EA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Purpose of Audit: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14224" w14:textId="77777777" w:rsidR="00405054" w:rsidRDefault="00405054"/>
        </w:tc>
      </w:tr>
      <w:tr w:rsidR="00405054" w14:paraId="06845CE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35A4C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Overall Program Status: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C040E" w14:textId="77777777" w:rsidR="00405054" w:rsidRDefault="00000000">
            <w:sdt>
              <w:sdtPr>
                <w:id w:val="-6858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eastAsia="Times New Roman"/>
                <w:sz w:val="22"/>
                <w:szCs w:val="22"/>
              </w:rPr>
              <w:t xml:space="preserve"> Satisfactory     </w:t>
            </w:r>
            <w:sdt>
              <w:sdtPr>
                <w:id w:val="4442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eastAsia="Times New Roman"/>
                <w:sz w:val="22"/>
                <w:szCs w:val="22"/>
              </w:rPr>
              <w:t xml:space="preserve"> Needs Improvement     </w:t>
            </w:r>
            <w:sdt>
              <w:sdtPr>
                <w:id w:val="-5055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eastAsia="Times New Roman"/>
                <w:sz w:val="22"/>
                <w:szCs w:val="22"/>
              </w:rPr>
              <w:t xml:space="preserve"> Significant Gaps Identified</w:t>
            </w:r>
          </w:p>
        </w:tc>
      </w:tr>
    </w:tbl>
    <w:p w14:paraId="1EEC351A" w14:textId="77777777" w:rsidR="00405054" w:rsidRDefault="0040505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05054" w14:paraId="4BC4F5B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DE89B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Key Findings Summary: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16B10" w14:textId="77777777" w:rsidR="00405054" w:rsidRDefault="00405054">
            <w:pPr>
              <w:spacing w:after="360"/>
            </w:pPr>
          </w:p>
        </w:tc>
      </w:tr>
      <w:tr w:rsidR="00405054" w14:paraId="5FDB3E2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1444F3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Priority Recommendations: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610B1" w14:textId="77777777" w:rsidR="00405054" w:rsidRDefault="00405054">
            <w:pPr>
              <w:spacing w:after="360"/>
            </w:pPr>
          </w:p>
        </w:tc>
      </w:tr>
    </w:tbl>
    <w:p w14:paraId="78EC2E90" w14:textId="77777777" w:rsidR="00405054" w:rsidRDefault="00405054">
      <w:pPr>
        <w:spacing w:after="20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60A26A1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7C346B2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1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97BE239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MANAGEMENT COMMITMENT</w:t>
            </w:r>
          </w:p>
        </w:tc>
      </w:tr>
    </w:tbl>
    <w:p w14:paraId="51CCD5D6" w14:textId="77777777" w:rsidR="00405054" w:rsidRDefault="00405054">
      <w:pPr>
        <w:spacing w:after="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175"/>
      </w:tblGrid>
      <w:tr w:rsidR="00405054" w14:paraId="469D82A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458A5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5398CFC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BE24743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2D49329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01E39C0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A5AE3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13F6F64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AA98C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Written management commitment statement signed by a senior officer (CEO/President) communicating the organization's commitment to export compliance.</w:t>
            </w:r>
          </w:p>
          <w:p w14:paraId="65372803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ECP-GOV-001 Leadership Commitment Statement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6F83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D633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4443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AE3C1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025CE" w14:textId="77777777" w:rsidR="00405054" w:rsidRDefault="00405054"/>
        </w:tc>
      </w:tr>
      <w:tr w:rsidR="00405054" w14:paraId="3F6927E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2BC3E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Export Compliance Policy formally adopted, approved, and distributed to all employees.</w:t>
            </w:r>
          </w:p>
          <w:p w14:paraId="750C3DB5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ECP-GOV-002 Compliance Policy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848E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0D0F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D0C2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873D5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0A4A6" w14:textId="77777777" w:rsidR="00405054" w:rsidRDefault="00405054"/>
        </w:tc>
      </w:tr>
      <w:tr w:rsidR="00405054" w14:paraId="45FF54C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DB512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Empowered Official (EO) designated in writing with authority to bind the company; ITAR registration current.</w:t>
            </w:r>
          </w:p>
          <w:p w14:paraId="348844B0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ECP-ITAR-001 Empowered Official Designation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FE2E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0EFB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92EF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BEB16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682AA" w14:textId="77777777" w:rsidR="00405054" w:rsidRDefault="00405054"/>
        </w:tc>
      </w:tr>
      <w:tr w:rsidR="00405054" w14:paraId="3E1FBD0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51A48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Adequate resources (budget, personnel, systems) allocated to export compliance function.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E3CE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2865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8821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34EBF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0DD8A" w14:textId="77777777" w:rsidR="00405054" w:rsidRDefault="00405054"/>
        </w:tc>
      </w:tr>
      <w:tr w:rsidR="00405054" w14:paraId="233F7B4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41487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Compliance structure is clear — roles and responsibilities defined for ECO, EO, and all export-related functions.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46E7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E828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E250D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3C26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6177A" w14:textId="77777777" w:rsidR="00405054" w:rsidRDefault="00405054"/>
        </w:tc>
      </w:tr>
      <w:tr w:rsidR="00405054" w14:paraId="43C1A24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982CC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lastRenderedPageBreak/>
              <w:t>Senior management receives regular compliance briefings and audit results.</w:t>
            </w:r>
          </w:p>
          <w:p w14:paraId="4BCBBFCC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ECP-GOV-004 Board Briefing Outline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89E05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FF3F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E674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DCD63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D35B2" w14:textId="77777777" w:rsidR="00405054" w:rsidRDefault="00405054"/>
        </w:tc>
      </w:tr>
      <w:tr w:rsidR="00405054" w14:paraId="6577A33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AD1CF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Management actively supports and reinforces a culture of compliance — zero-tolerance for violations communicated.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FDA7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FE345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AF79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A7EEE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44714" w14:textId="77777777" w:rsidR="00405054" w:rsidRDefault="00405054"/>
        </w:tc>
      </w:tr>
      <w:tr w:rsidR="00405054" w14:paraId="7428DD8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CF308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Export compliance represented at the decision-making level for new products, customers, and markets.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45E6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5C5B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E0D5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19320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5FD07" w14:textId="77777777" w:rsidR="00405054" w:rsidRDefault="00405054"/>
        </w:tc>
      </w:tr>
    </w:tbl>
    <w:p w14:paraId="5EC7FBD4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015B765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914E83B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2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21DEEB4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RISK ASSESSMENT</w:t>
            </w:r>
          </w:p>
        </w:tc>
      </w:tr>
    </w:tbl>
    <w:p w14:paraId="2CD7A054" w14:textId="77777777" w:rsidR="00405054" w:rsidRDefault="00405054">
      <w:pPr>
        <w:spacing w:after="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175"/>
      </w:tblGrid>
      <w:tr w:rsidR="00405054" w14:paraId="717ED3F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E7D3F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D87D135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E71D563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0142FF9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1814AB6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E722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78F89EC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6E262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Formal risk assessment conducted and documented — identifies high-risk products, destinations, customers, and transactions.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784D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12C7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48A3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6E215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BF667" w14:textId="77777777" w:rsidR="00405054" w:rsidRDefault="00405054"/>
        </w:tc>
      </w:tr>
      <w:tr w:rsidR="00405054" w14:paraId="75F738D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08F42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Export jurisdiction and classification completed for all products and technology in the company's portfolio.</w:t>
            </w:r>
          </w:p>
          <w:p w14:paraId="4BB4DC20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Order of Review (EAR/ITAR/OFAC) documented per 7-Internal OOR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D88E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2AA2A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E76C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F53CF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F09C8" w14:textId="77777777" w:rsidR="00405054" w:rsidRDefault="00405054"/>
        </w:tc>
      </w:tr>
      <w:tr w:rsidR="00405054" w14:paraId="209B2583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C5B43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ECCN and/or USML categories assigned and maintained for all controlled items; EAR99 determination documented where applicable.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5D40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3332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BF5F7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E9726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95FC0" w14:textId="77777777" w:rsidR="00405054" w:rsidRDefault="00405054"/>
        </w:tc>
      </w:tr>
      <w:tr w:rsidR="00405054" w14:paraId="48B7596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AE77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Deemed export risk assessed — foreign national employees and visitors identified; access controls in place.</w:t>
            </w:r>
          </w:p>
          <w:p w14:paraId="068F522C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12-Deemed Export Review Form; 16-TCP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0187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71C5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8102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B05F16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CD4AA" w14:textId="77777777" w:rsidR="00405054" w:rsidRDefault="00405054"/>
        </w:tc>
      </w:tr>
      <w:tr w:rsidR="00405054" w14:paraId="7BB5605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D5727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Denied Party Screening (DPS) performed for all transaction parties before each export — CSL, SDN, EL, DPL, UVL, MEU.</w:t>
            </w:r>
          </w:p>
          <w:p w14:paraId="78353660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Screened within 30 days; results retained per 33-Recordkeeping Checklist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3FE7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F5927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0AF6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55EA0B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089DB" w14:textId="77777777" w:rsidR="00405054" w:rsidRDefault="00405054"/>
        </w:tc>
      </w:tr>
      <w:tr w:rsidR="00405054" w14:paraId="2A30AED2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EA666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OFAC sanctions screening covers all applicable programs — comprehensive and targeted sanctions verified.</w:t>
            </w:r>
          </w:p>
          <w:p w14:paraId="1682965C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50% Rule applied; beneficial ownership checked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F124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CF2E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E675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F915A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82999" w14:textId="77777777" w:rsidR="00405054" w:rsidRDefault="00405054"/>
        </w:tc>
      </w:tr>
      <w:tr w:rsidR="00405054" w14:paraId="391943C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F78C5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High-risk area matrix maintained — identifies countries, end-users, end-uses, and transaction patterns requiring enhanced due diligence.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8E62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3003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B72A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3B41FF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FA3BC" w14:textId="77777777" w:rsidR="00405054" w:rsidRDefault="00405054"/>
        </w:tc>
      </w:tr>
      <w:tr w:rsidR="00405054" w14:paraId="1F977AD0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B0DE1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Red flag indicators reviewed for every transaction.</w:t>
            </w:r>
          </w:p>
          <w:p w14:paraId="6F60349F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11-Red Flag Checklist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FA75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32D3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964F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2A84E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F6CA3" w14:textId="77777777" w:rsidR="00405054" w:rsidRDefault="00405054"/>
        </w:tc>
      </w:tr>
      <w:tr w:rsidR="00405054" w14:paraId="3712F20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F4FFD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Risk assessment reviewed and updated at least annually and upon material changes to products, customers, or regulations.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C48E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5449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4648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1D141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5A3A0" w14:textId="77777777" w:rsidR="00405054" w:rsidRDefault="00405054"/>
        </w:tc>
      </w:tr>
    </w:tbl>
    <w:p w14:paraId="6CDB4277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23717D7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291C638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3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D6E16E8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EXPORT AUTHORIZATION AND TRANSACTION COMPLIANCE</w:t>
            </w:r>
          </w:p>
        </w:tc>
      </w:tr>
    </w:tbl>
    <w:p w14:paraId="53E777D4" w14:textId="77777777" w:rsidR="00405054" w:rsidRDefault="00405054">
      <w:pPr>
        <w:spacing w:after="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175"/>
      </w:tblGrid>
      <w:tr w:rsidR="00405054" w14:paraId="3637AFD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CD6EE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lastRenderedPageBreak/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5FE5D47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A4D272A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CE43CD6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AFEE1FF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97AD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00DD532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1F62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Written license determination procedures in place — Order of Review followed for all transactions.</w:t>
            </w:r>
          </w:p>
          <w:p w14:paraId="762D9D65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17-License Determination Flow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C1A5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C203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C2A2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91984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4BB96" w14:textId="77777777" w:rsidR="00405054" w:rsidRDefault="00405054"/>
        </w:tc>
      </w:tr>
      <w:tr w:rsidR="00405054" w14:paraId="4593ACE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B6A6A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Every transaction screened to determine whether a license, license exception, or ITAR exemption is required before shipment.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E324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BEE4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1699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BD3F7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F80F9" w14:textId="77777777" w:rsidR="00405054" w:rsidRDefault="00405054"/>
        </w:tc>
      </w:tr>
      <w:tr w:rsidR="00405054" w14:paraId="0B51098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D92C1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No-license-required (NLR) basis documented in writing for each transaction confirming Country Chart clear and Part 744 clear.</w:t>
            </w:r>
          </w:p>
          <w:p w14:paraId="19D3D8B9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17-License Determination Flow Transaction Worksheet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DE62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45CA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C3933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46ED0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C11BC" w14:textId="77777777" w:rsidR="00405054" w:rsidRDefault="00405054"/>
        </w:tc>
      </w:tr>
      <w:tr w:rsidR="00405054" w14:paraId="4B319828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83F2A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License exceptions and ITAR exemptions applied correctly — all conditions confirmed and documented before use.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BF90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DB2C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F398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2FD334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64AD4" w14:textId="77777777" w:rsidR="00405054" w:rsidRDefault="00405054"/>
        </w:tc>
      </w:tr>
      <w:tr w:rsidR="00405054" w14:paraId="6D82216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71B03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BIS and DDTC licenses administered per Written License Administration Plan.</w:t>
            </w:r>
          </w:p>
          <w:p w14:paraId="4DC40BD2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28-License Admin Plan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646E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C424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65BC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CBD6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B3B63" w14:textId="77777777" w:rsidR="00405054" w:rsidRDefault="00405054"/>
        </w:tc>
      </w:tr>
      <w:tr w:rsidR="00405054" w14:paraId="0E46FEE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931F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License provisos reviewed and tracked for every license; obligations (reports, DCS, re-export restrictions) met on schedule.</w:t>
            </w:r>
          </w:p>
          <w:p w14:paraId="770F4CDC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30-Proviso Tracking Log; 29-End-User License Condition Acknowledgment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49C9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832A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D37A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C8724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92D97" w14:textId="77777777" w:rsidR="00405054" w:rsidRDefault="00405054"/>
        </w:tc>
      </w:tr>
      <w:tr w:rsidR="00405054" w14:paraId="3B7808B8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EBAB7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End-User Statements obtained from foreign consignees for all controlled exports.</w:t>
            </w:r>
          </w:p>
          <w:p w14:paraId="4E3DD88B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10-Blanket End-User Statement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A9331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192CE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D75C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D6DC0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839A3" w14:textId="77777777" w:rsidR="00405054" w:rsidRDefault="00405054"/>
        </w:tc>
      </w:tr>
      <w:tr w:rsidR="00405054" w14:paraId="795DCD0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340E8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Transaction Hold/Stop Order procedure in place and understood by logistics, sales, and finance.</w:t>
            </w:r>
          </w:p>
          <w:p w14:paraId="3D0DB163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Ref: 27-Transaction </w:t>
            </w:r>
            <w:proofErr w:type="spellStart"/>
            <w:r>
              <w:rPr>
                <w:rFonts w:eastAsia="Times New Roman"/>
                <w:i/>
                <w:iCs/>
                <w:sz w:val="18"/>
                <w:szCs w:val="18"/>
              </w:rPr>
              <w:t>Hold_Stop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Order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B0A2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0E57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0C12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EDFB7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95490" w14:textId="77777777" w:rsidR="00405054" w:rsidRDefault="00405054"/>
        </w:tc>
      </w:tr>
      <w:tr w:rsidR="00405054" w14:paraId="4E74612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0B3DC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Pre-shipment compliance checklist completed and signed for every export.</w:t>
            </w:r>
          </w:p>
          <w:p w14:paraId="3050B8B1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24-Export Compliance Checklist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CA39D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AABC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CB8A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3A8F8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5F993" w14:textId="77777777" w:rsidR="00405054" w:rsidRDefault="00405054"/>
        </w:tc>
      </w:tr>
      <w:tr w:rsidR="00405054" w14:paraId="50825FE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10750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Shipping document requirements met — DCS on invoice and AWB/BOL; ITAR license/exemption citation on transport documents; ITN obtained.</w:t>
            </w:r>
          </w:p>
          <w:p w14:paraId="45426D97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31-Shipping Document Requirement Checklist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3186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C7D2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DB7CB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4D6ADA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90145" w14:textId="77777777" w:rsidR="00405054" w:rsidRDefault="00405054"/>
        </w:tc>
      </w:tr>
      <w:tr w:rsidR="00405054" w14:paraId="36BD7B5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5DE5C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AES/EEI filed accurately with correct license code, ECCN, parties, and value; ITN retained.</w:t>
            </w:r>
          </w:p>
          <w:p w14:paraId="5A504729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25-EEI Agent Information Sheet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6E4A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DF48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B3C3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28512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7AABA" w14:textId="77777777" w:rsidR="00405054" w:rsidRDefault="00405054"/>
        </w:tc>
      </w:tr>
      <w:tr w:rsidR="00405054" w14:paraId="0F6B26F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1686A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Technology Control Plan (TCP) in place and current for ITAR-controlled technical data transfers.</w:t>
            </w:r>
          </w:p>
          <w:p w14:paraId="687F59A3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16-TCP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EA5B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48661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0C5D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281FB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1287E" w14:textId="77777777" w:rsidR="00405054" w:rsidRDefault="00405054"/>
        </w:tc>
      </w:tr>
      <w:tr w:rsidR="00405054" w14:paraId="4B82DB6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3A11D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ITAR registration current; renewal initiated at least 60 days before expiration.</w:t>
            </w:r>
          </w:p>
          <w:p w14:paraId="180889EA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15-ITAR Reg Renewal Checklist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F883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94DE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F031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67793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623A9" w14:textId="77777777" w:rsidR="00405054" w:rsidRDefault="00405054"/>
        </w:tc>
      </w:tr>
      <w:tr w:rsidR="00405054" w14:paraId="0CF7E55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772BA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Deemed export reviews completed for all foreign national employees/visitors with access to controlled technology.</w:t>
            </w:r>
          </w:p>
          <w:p w14:paraId="62693CE2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Ref: 12-Deemed Export Review Form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198E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4620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0E3A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98FD4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F608D" w14:textId="77777777" w:rsidR="00405054" w:rsidRDefault="00405054"/>
        </w:tc>
      </w:tr>
      <w:tr w:rsidR="00405054" w14:paraId="590803C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594C5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Part 130 political contributions statements filed as required for SME transactions ≥ $500,000 to foreign armed forces.</w:t>
            </w:r>
          </w:p>
          <w:p w14:paraId="45C90775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23-Part 130 Statement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FEEB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4D85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B510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6F41F8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2A02F" w14:textId="77777777" w:rsidR="00405054" w:rsidRDefault="00405054"/>
        </w:tc>
      </w:tr>
    </w:tbl>
    <w:p w14:paraId="2386389F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28ADD94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F36F63D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4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A917121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RECORDKEEPING</w:t>
            </w:r>
          </w:p>
        </w:tc>
      </w:tr>
    </w:tbl>
    <w:p w14:paraId="30754DEA" w14:textId="77777777" w:rsidR="00405054" w:rsidRDefault="00405054">
      <w:pPr>
        <w:spacing w:after="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175"/>
      </w:tblGrid>
      <w:tr w:rsidR="00405054" w14:paraId="5234648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ACAAC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D7DF8F5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4C4ABFD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806F2B6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D99F5E0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A7055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460B6E9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1DF1F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Transaction recordkeeping checklist completed for every shipment — all required records assembled and filed.</w:t>
            </w:r>
          </w:p>
          <w:p w14:paraId="45D96BB2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33-Recordkeeping Checklist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0577C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137F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D697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4709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05A0D" w14:textId="77777777" w:rsidR="00405054" w:rsidRDefault="00405054"/>
        </w:tc>
      </w:tr>
      <w:tr w:rsidR="00405054" w14:paraId="0A9E2CC8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EE788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 xml:space="preserve">Records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retained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for minimum 5 years (EAR: 15 CFR § 762.2; ITAR: 22 CFR § 122.5; OFAC: 31 CFR § 501.601; FTR: 15 CFR § 30.10).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25213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8793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F60A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C353E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38EE7" w14:textId="77777777" w:rsidR="00405054" w:rsidRDefault="00405054"/>
        </w:tc>
      </w:tr>
      <w:tr w:rsidR="00405054" w14:paraId="509492A3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8A7AE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Electronic records system meets 15 CFR § 762.6 requirements — readily producible, backed up, with audit trail.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5B2C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92E3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8F330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6343D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F030B" w14:textId="77777777" w:rsidR="00405054" w:rsidRDefault="00405054"/>
        </w:tc>
      </w:tr>
      <w:tr w:rsidR="00405054" w14:paraId="493C2F3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A68A7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Denied Party Screening records retained for all parties for each transaction.</w:t>
            </w:r>
          </w:p>
          <w:p w14:paraId="661DCF05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33-Recordkeeping Checklist Section B (DPS records)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BD28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7509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C884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3EAB3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F9AA3" w14:textId="77777777" w:rsidR="00405054" w:rsidRDefault="00405054"/>
        </w:tc>
      </w:tr>
      <w:tr w:rsidR="00405054" w14:paraId="5D62DEB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D10B4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Foreign national visitor logs maintained.</w:t>
            </w:r>
          </w:p>
          <w:p w14:paraId="35A67F31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13-Foreign National Visitor Log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A3E5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E54FC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32D23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7A662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6B0A1" w14:textId="77777777" w:rsidR="00405054" w:rsidRDefault="00405054"/>
        </w:tc>
      </w:tr>
      <w:tr w:rsidR="00405054" w14:paraId="34E27F1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6DE3C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Government communications log maintained — all conversations with BIS, DDTC, OFAC documented.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86FC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4DFD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B031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321246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3D295" w14:textId="77777777" w:rsidR="00405054" w:rsidRDefault="00405054"/>
        </w:tc>
      </w:tr>
      <w:tr w:rsidR="00405054" w14:paraId="0D62BE4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24A7A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License files maintained with complete shipment logs; license balance tracked and current.</w:t>
            </w:r>
          </w:p>
          <w:p w14:paraId="54602234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28-License Admin Plan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D16B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CF43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1F9B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F58E22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AB872" w14:textId="77777777" w:rsidR="00405054" w:rsidRDefault="00405054"/>
        </w:tc>
      </w:tr>
      <w:tr w:rsidR="00405054" w14:paraId="071F826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9E9CE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Records accessible and producible upon request — tested periodically.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B590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34F8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F2D7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0E26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AB35B" w14:textId="77777777" w:rsidR="00405054" w:rsidRDefault="00405054"/>
        </w:tc>
      </w:tr>
    </w:tbl>
    <w:p w14:paraId="5EDA62D0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1A4FB418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B0DA4A5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5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5723B09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TRAINING AND AWARENESS</w:t>
            </w:r>
          </w:p>
        </w:tc>
      </w:tr>
    </w:tbl>
    <w:p w14:paraId="7EBCBECD" w14:textId="77777777" w:rsidR="00405054" w:rsidRDefault="00405054">
      <w:pPr>
        <w:spacing w:after="60"/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085"/>
      </w:tblGrid>
      <w:tr w:rsidR="00405054" w14:paraId="0A210A6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0C69E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50076E4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DDB3FC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4EBC5D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09D1240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2129F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17E5F28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98E9A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Export control training program based on job-specific needs — different levels for all employees vs. compliance team vs. senior management.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07AB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0B75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65DE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DEDFD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FF925" w14:textId="77777777" w:rsidR="00405054" w:rsidRDefault="00405054"/>
        </w:tc>
      </w:tr>
      <w:tr w:rsidR="00405054" w14:paraId="1ECCA4D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723ED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Level 1 training (all employees): definitions, red flags, who to contact — completed before employees handle any controlled items or data.</w:t>
            </w:r>
          </w:p>
          <w:p w14:paraId="204A1BFB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Training acknowledgment signed and on file for each employee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2040C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1EEE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7013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75B86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EFFEA" w14:textId="77777777" w:rsidR="00405054" w:rsidRDefault="00405054"/>
        </w:tc>
      </w:tr>
      <w:tr w:rsidR="00405054" w14:paraId="27F3A70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D07F4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 xml:space="preserve">Level 2 training (compliance team / export-related personnel): regulations, classification, screening, </w:t>
            </w:r>
            <w:r>
              <w:rPr>
                <w:rFonts w:eastAsia="Times New Roman"/>
                <w:sz w:val="21"/>
                <w:szCs w:val="21"/>
              </w:rPr>
              <w:lastRenderedPageBreak/>
              <w:t>recordkeeping, function-specific topics, comprehension testing.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6DD6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98AD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1528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488DE9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927AB" w14:textId="77777777" w:rsidR="00405054" w:rsidRDefault="00405054"/>
        </w:tc>
      </w:tr>
      <w:tr w:rsidR="00405054" w14:paraId="678B896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CBF6B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New employee training completed within 30 days of hire for export-related roles.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844F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A6A1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483D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3A621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90898" w14:textId="77777777" w:rsidR="00405054" w:rsidRDefault="00405054"/>
        </w:tc>
      </w:tr>
      <w:tr w:rsidR="00405054" w14:paraId="5AC0FBE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43579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Annual refresher training scheduled and documented.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44E1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5320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E318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EFE34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AFBF7" w14:textId="77777777" w:rsidR="00405054" w:rsidRDefault="00405054"/>
        </w:tc>
      </w:tr>
      <w:tr w:rsidR="00405054" w14:paraId="720F4E8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DEB6C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 xml:space="preserve">Training materials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accurate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, current with EAR/ITAR/OFAC regulatory changes, and consistent with company procedures.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D61C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CFD7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C38BF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DCAEF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F4038" w14:textId="77777777" w:rsidR="00405054" w:rsidRDefault="00405054"/>
        </w:tc>
      </w:tr>
      <w:tr w:rsidR="00405054" w14:paraId="48380F9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474FF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Training records maintained with date, trainer, attendees, content, and assessment results.</w:t>
            </w:r>
          </w:p>
          <w:p w14:paraId="6D494076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Training Acknowledgment Form; Training Record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AE94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15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E0722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8AB20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99363" w14:textId="77777777" w:rsidR="00405054" w:rsidRDefault="00405054"/>
        </w:tc>
      </w:tr>
      <w:tr w:rsidR="00405054" w14:paraId="54B2C5A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BBAED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Backup/alternate personnel trained to cover primary compliance roles.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ED51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28A2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B0B7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342B3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29389" w14:textId="77777777" w:rsidR="00405054" w:rsidRDefault="00405054"/>
        </w:tc>
      </w:tr>
      <w:tr w:rsidR="00405054" w14:paraId="531F6E3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6BF63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 xml:space="preserve">Training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updated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when regulations change or gaps are identified through audits or incidents.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9199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8CEB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000AA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60C14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A1974" w14:textId="77777777" w:rsidR="00405054" w:rsidRDefault="00405054"/>
        </w:tc>
      </w:tr>
    </w:tbl>
    <w:p w14:paraId="77D39807" w14:textId="77777777" w:rsidR="00405054" w:rsidRDefault="00405054">
      <w:pPr>
        <w:spacing w:after="180"/>
      </w:pPr>
    </w:p>
    <w:p w14:paraId="0B7C4E44" w14:textId="00E12BED" w:rsidR="00405054" w:rsidRPr="0049637D" w:rsidRDefault="00405054">
      <w:pPr>
        <w:rPr>
          <w:rFonts w:hint="eastAsia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725"/>
      </w:tblGrid>
      <w:tr w:rsidR="00405054" w14:paraId="422568D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AD334C9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6</w:t>
            </w:r>
          </w:p>
        </w:tc>
        <w:tc>
          <w:tcPr>
            <w:tcW w:w="8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39CD1B2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AUDITS AND SELF-ASSESSMENT</w:t>
            </w:r>
          </w:p>
        </w:tc>
      </w:tr>
    </w:tbl>
    <w:p w14:paraId="3034BFE7" w14:textId="77777777" w:rsidR="00405054" w:rsidRDefault="00405054">
      <w:pPr>
        <w:spacing w:after="60"/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085"/>
      </w:tblGrid>
      <w:tr w:rsidR="00405054" w14:paraId="71A077F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2BDAF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E23C854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C90BC4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4D54275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4635DB0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2B51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697F9203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86CF8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Audit schedule defined — internal self-assessments and corporate-level audits at risk-based intervals (at minimum annually).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93F5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F868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8E36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8B1A6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3EEDD" w14:textId="77777777" w:rsidR="00405054" w:rsidRDefault="00405054"/>
        </w:tc>
      </w:tr>
      <w:tr w:rsidR="00405054" w14:paraId="6CDE2481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17580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Qualified individual or team designated to conduct internal audits — free from conflict of interest with the area being audited.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5855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A472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7B0F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D478E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ED92C" w14:textId="77777777" w:rsidR="00405054" w:rsidRDefault="00405054"/>
        </w:tc>
      </w:tr>
      <w:tr w:rsidR="00405054" w14:paraId="38C224D3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B598F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Audit scope covers all key elements: management commitment, risk assessment, classification, screening, licensing, shipping documentation, recordkeeping, training, and violation handling.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77D9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AF8D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9B6F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CC746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57BFB" w14:textId="77777777" w:rsidR="00405054" w:rsidRDefault="00405054"/>
        </w:tc>
      </w:tr>
      <w:tr w:rsidR="00405054" w14:paraId="33A416D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B87ED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Audit methodology documents: interview questions, transaction review checklist, document request list, and this audit report template.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A375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9A67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44DB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5620E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F9C82" w14:textId="77777777" w:rsidR="00405054" w:rsidRDefault="00405054"/>
        </w:tc>
      </w:tr>
      <w:tr w:rsidR="00405054" w14:paraId="6F3BB68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E3537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All key export-related personnel interviewed during audit.</w:t>
            </w:r>
          </w:p>
          <w:p w14:paraId="711C4E67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Interview list documented in audit report appendix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8B3E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1BD50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85B6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66C9BE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663B3" w14:textId="77777777" w:rsidR="00405054" w:rsidRDefault="00405054"/>
        </w:tc>
      </w:tr>
      <w:tr w:rsidR="00405054" w14:paraId="3C6E66D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60D1E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Sampling of transactions reviewed — screening records, compliance checklists, shipping documents, AES filings verified against procedures.</w:t>
            </w:r>
          </w:p>
          <w:p w14:paraId="0EC21B08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Sample at minimum 10 transactions per audit period or 10% of volume, whichever is higher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3C14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B4DB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91156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026C1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B9561" w14:textId="77777777" w:rsidR="00405054" w:rsidRDefault="00405054"/>
        </w:tc>
      </w:tr>
      <w:tr w:rsidR="00405054" w14:paraId="30D0E2D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CB75F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Written audit report produced with: Executive Summary, Findings and Recommendations organized by priority, Appendices (interview list, document list).</w:t>
            </w:r>
          </w:p>
          <w:p w14:paraId="4FC3B338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This 40-Compliance Audit Report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F40F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CF4F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F67E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1C229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29667" w14:textId="77777777" w:rsidR="00405054" w:rsidRDefault="00405054"/>
        </w:tc>
      </w:tr>
      <w:tr w:rsidR="00405054" w14:paraId="505CE16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AD10E" w14:textId="77777777" w:rsidR="00405054" w:rsidRDefault="00000000">
            <w:r>
              <w:rPr>
                <w:rFonts w:eastAsia="Times New Roman"/>
                <w:sz w:val="21"/>
                <w:szCs w:val="21"/>
              </w:rPr>
              <w:lastRenderedPageBreak/>
              <w:t>Audit findings briefed to affected business units — inaccuracies corrected; commitment to corrective action obtained.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2F17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05FA8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8215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512C1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D3667" w14:textId="77777777" w:rsidR="00405054" w:rsidRDefault="00405054"/>
        </w:tc>
      </w:tr>
      <w:tr w:rsidR="00405054" w14:paraId="7125D3D1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06ABD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Findings briefed to executive management.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B963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EE01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70AC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E62267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2B1A5" w14:textId="77777777" w:rsidR="00405054" w:rsidRDefault="00405054"/>
        </w:tc>
      </w:tr>
      <w:tr w:rsidR="00405054" w14:paraId="4AE82B1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BE0B3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Corrective actions tracked with owners and target dates.</w:t>
            </w:r>
          </w:p>
          <w:p w14:paraId="3B2822E5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41-Corrective Action Plan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F8C4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46290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1078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B7894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D7CC3" w14:textId="77777777" w:rsidR="00405054" w:rsidRDefault="00405054"/>
        </w:tc>
      </w:tr>
      <w:tr w:rsidR="00405054" w14:paraId="11063C6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B00E1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Corrective actions re-verified within one year — closed items confirmed effective.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D8F8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90FE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4F30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C3E05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3FDA3" w14:textId="77777777" w:rsidR="00405054" w:rsidRDefault="00405054"/>
        </w:tc>
      </w:tr>
      <w:tr w:rsidR="00405054" w14:paraId="7CD9C13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8A56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External/third-party audit conducted periodically where resources allow.</w:t>
            </w:r>
          </w:p>
          <w:p w14:paraId="78FEDDD3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Consider directing through legal counsel to preserve attorney-client privilege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0CD5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1FC1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0B96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55CFD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D3511" w14:textId="77777777" w:rsidR="00405054" w:rsidRDefault="00405054"/>
        </w:tc>
      </w:tr>
      <w:tr w:rsidR="00405054" w14:paraId="26FD75F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728DC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Past audit records maintained for minimum 5 years; repeated deficiencies tracked to identify systemic issues.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768C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A45A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9EB81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A0877" w14:textId="77777777" w:rsidR="00405054" w:rsidRDefault="0040505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389E1" w14:textId="77777777" w:rsidR="00405054" w:rsidRDefault="00405054"/>
        </w:tc>
      </w:tr>
    </w:tbl>
    <w:p w14:paraId="64A3A766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3F56A99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559DB01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7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333A53C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HANDLING EXPORT VIOLATIONS AND TAKING CORRECTIVE ACTIONS</w:t>
            </w:r>
          </w:p>
        </w:tc>
      </w:tr>
    </w:tbl>
    <w:p w14:paraId="7AB5DC6D" w14:textId="77777777" w:rsidR="00405054" w:rsidRDefault="00405054">
      <w:pPr>
        <w:spacing w:after="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175"/>
      </w:tblGrid>
      <w:tr w:rsidR="00405054" w14:paraId="5CBE1D9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62D1F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C8DCAEB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6AE45E1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6BB9E88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BDA06B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20FB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40094D68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3077A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Employees know how and to whom to escalate suspected violations — reporting path clearly communicated.</w:t>
            </w:r>
          </w:p>
          <w:p w14:paraId="31C274F7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Anonymous reporting mechanism available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DF09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28D1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AAD5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8356D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65C21" w14:textId="77777777" w:rsidR="00405054" w:rsidRDefault="00405054"/>
        </w:tc>
      </w:tr>
      <w:tr w:rsidR="00405054" w14:paraId="7B7496B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B6C71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 xml:space="preserve">Transaction hold/stop procedure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effective —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tested and understood by all relevant personnel.</w:t>
            </w:r>
          </w:p>
          <w:p w14:paraId="45AC06D7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Ref: 27-Transaction </w:t>
            </w:r>
            <w:proofErr w:type="spellStart"/>
            <w:r>
              <w:rPr>
                <w:rFonts w:eastAsia="Times New Roman"/>
                <w:i/>
                <w:iCs/>
                <w:sz w:val="18"/>
                <w:szCs w:val="18"/>
              </w:rPr>
              <w:t>Hold_Stop</w:t>
            </w:r>
            <w:proofErr w:type="spell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Order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F2D2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3790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79967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4C84D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5218B" w14:textId="77777777" w:rsidR="00405054" w:rsidRDefault="00405054"/>
        </w:tc>
      </w:tr>
      <w:tr w:rsidR="00405054" w14:paraId="5A6CAA00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7577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Internal Incident Report procedure in place — incidents documented promptly and completely.</w:t>
            </w:r>
          </w:p>
          <w:p w14:paraId="7473D189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39-Internal Incident Report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A7C6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2D97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1DEC4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EE452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9E6EC" w14:textId="77777777" w:rsidR="00405054" w:rsidRDefault="00405054"/>
        </w:tc>
      </w:tr>
      <w:tr w:rsidR="00405054" w14:paraId="67476BE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299A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VSD policy established — criteria for when to file a VSD defined; process documented.</w:t>
            </w:r>
          </w:p>
          <w:p w14:paraId="658DFC87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38-VSD Template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DA4D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A28E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0A48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48AE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1EB94" w14:textId="77777777" w:rsidR="00405054" w:rsidRDefault="00405054"/>
        </w:tc>
      </w:tr>
      <w:tr w:rsidR="00405054" w14:paraId="532BCF8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430CD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ITAR mandatory disclosure procedure in place — 22 CFR § 126.1(e)(2) immediate DDTC notification required.</w:t>
            </w:r>
          </w:p>
          <w:p w14:paraId="4DD0E9CF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Mandatory, not optional — distinguish from voluntary self-disclosure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6930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32B7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654D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2485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E62A9" w14:textId="77777777" w:rsidR="00405054" w:rsidRDefault="00405054"/>
        </w:tc>
      </w:tr>
      <w:tr w:rsidR="00405054" w14:paraId="44D154B8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62C1D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Legal counsel engaged promptly when potential violations are identified.</w:t>
            </w:r>
          </w:p>
          <w:p w14:paraId="179730D9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Attorney-client privilege asserted over investigation materials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9C64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87CA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27A2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58E41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F03CA" w14:textId="77777777" w:rsidR="00405054" w:rsidRDefault="00405054"/>
        </w:tc>
      </w:tr>
      <w:tr w:rsidR="00405054" w14:paraId="186AA31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BE5E5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 xml:space="preserve">Root cause analysis conducted for every incident — process failure, training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gap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, system error, or other cause identified.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F4DD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7B290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E189D2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1116F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6A87D" w14:textId="77777777" w:rsidR="00405054" w:rsidRDefault="00405054"/>
        </w:tc>
      </w:tr>
      <w:tr w:rsidR="00405054" w14:paraId="15568DC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FA7D5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Corrective Action Plan produced for every identified gap or violation.</w:t>
            </w:r>
          </w:p>
          <w:p w14:paraId="63D68798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41-Corrective Action Plan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1CBDA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50EB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2EBF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2EF8B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C83BB" w14:textId="77777777" w:rsidR="00405054" w:rsidRDefault="00405054"/>
        </w:tc>
      </w:tr>
      <w:tr w:rsidR="00405054" w14:paraId="5BA4E580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9D40D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Corrective actions assigned to specific owners with target completion dates — tracked to closure.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8B88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B3F7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FD70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93D52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276D0" w14:textId="77777777" w:rsidR="00405054" w:rsidRDefault="00405054"/>
        </w:tc>
      </w:tr>
      <w:tr w:rsidR="00405054" w14:paraId="28DA87C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53478" w14:textId="77777777" w:rsidR="00405054" w:rsidRDefault="00000000">
            <w:r>
              <w:rPr>
                <w:rFonts w:eastAsia="Times New Roman"/>
                <w:sz w:val="21"/>
                <w:szCs w:val="21"/>
              </w:rPr>
              <w:lastRenderedPageBreak/>
              <w:t>No retaliation policy communicated and enforced — employees protected when reporting in good faith.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AB8A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BEA4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7F51F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370BD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8F1A1" w14:textId="77777777" w:rsidR="00405054" w:rsidRDefault="00405054"/>
        </w:tc>
      </w:tr>
      <w:tr w:rsidR="00405054" w14:paraId="0A96E13F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7B269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Lessons learned from incidents and audits incorporated into training and procedure updates.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A44D2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1617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74A2A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03EF4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BD428" w14:textId="77777777" w:rsidR="00405054" w:rsidRDefault="00405054"/>
        </w:tc>
      </w:tr>
    </w:tbl>
    <w:p w14:paraId="594BD1C7" w14:textId="77777777" w:rsidR="00405054" w:rsidRDefault="00405054">
      <w:pPr>
        <w:spacing w:after="1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15"/>
      </w:tblGrid>
      <w:tr w:rsidR="00405054" w14:paraId="4A5F203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CBB995B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Element 8</w:t>
            </w:r>
          </w:p>
        </w:tc>
        <w:tc>
          <w:tcPr>
            <w:tcW w:w="8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3F71EA2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1"/>
                <w:szCs w:val="21"/>
              </w:rPr>
              <w:t>EXPORT COMPLIANCE PROGRAM DOCUMENTATION AND PROCEDURES</w:t>
            </w:r>
          </w:p>
        </w:tc>
      </w:tr>
    </w:tbl>
    <w:p w14:paraId="3E64B9DF" w14:textId="77777777" w:rsidR="00405054" w:rsidRDefault="00405054">
      <w:pPr>
        <w:spacing w:after="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680"/>
        <w:gridCol w:w="680"/>
        <w:gridCol w:w="680"/>
        <w:gridCol w:w="680"/>
        <w:gridCol w:w="2175"/>
      </w:tblGrid>
      <w:tr w:rsidR="00405054" w14:paraId="17C02A8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B8790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19"/>
                <w:szCs w:val="19"/>
              </w:rPr>
              <w:t>Control / Procedure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5C2E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BCC7A33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✓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408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E78DD08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+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B4F00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DC441F6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Δ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55555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D237434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4A7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AFDA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Finding / Priority</w:t>
            </w:r>
          </w:p>
        </w:tc>
      </w:tr>
      <w:tr w:rsidR="00405054" w14:paraId="6BE6459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CE326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Written Export Compliance Program (ECP) manual or policy document exists, is current, and accessible to relevant personnel.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12FBA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DF1A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BF99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30DF6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B9D17" w14:textId="77777777" w:rsidR="00405054" w:rsidRDefault="00405054"/>
        </w:tc>
      </w:tr>
      <w:tr w:rsidR="00405054" w14:paraId="413F9623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94BBB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SOPs document all key processes: classification, screening, license determination, pre-shipment review, AES filing, recordkeeping, incident reporting, training.</w:t>
            </w:r>
          </w:p>
          <w:p w14:paraId="0BAB5207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ECP-SOP-XXX SOP Template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68B3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C7B16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E3A0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35D8F2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075AE" w14:textId="77777777" w:rsidR="00405054" w:rsidRDefault="00405054"/>
        </w:tc>
      </w:tr>
      <w:tr w:rsidR="00405054" w14:paraId="368619A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F955B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ECP updated when regulations change (BIS/DDTC/OFAC Federal Register notices monitored) and when audits or incidents reveal gaps.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19954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23FA1E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F192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3E4B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A6FF6" w14:textId="77777777" w:rsidR="00405054" w:rsidRDefault="00405054"/>
        </w:tc>
      </w:tr>
      <w:tr w:rsidR="00405054" w14:paraId="34CB256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28A49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Regulatory update monitoring process in place — BIS, DDTC, OFAC updates tracked; affected procedures revised promptly.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FE6F6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C6068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B452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47EA8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D8B05" w14:textId="77777777" w:rsidR="00405054" w:rsidRDefault="00405054"/>
        </w:tc>
      </w:tr>
      <w:tr w:rsidR="00405054" w14:paraId="67624F3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660B7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 xml:space="preserve">SNAP-R (BIS), DECCS (DDTC), and OFAC licensing portal accounts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current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and accessible.</w:t>
            </w:r>
          </w:p>
          <w:p w14:paraId="22994232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Account credentials documented and backed up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D396D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0EC7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C00AC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129ADB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B96BA" w14:textId="77777777" w:rsidR="00405054" w:rsidRDefault="00405054"/>
        </w:tc>
      </w:tr>
      <w:tr w:rsidR="00405054" w14:paraId="0F79890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69FB1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 xml:space="preserve">Freight forwarder(s) vetted, screened, and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operating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under written instructions (SLI) that include DCS and export control requirements.</w:t>
            </w:r>
          </w:p>
          <w:p w14:paraId="64A91C8B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26-Routed Export Authorization Letter (routed transactions)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8F92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A51C3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F7975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3729D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0EDA4" w14:textId="77777777" w:rsidR="00405054" w:rsidRDefault="00405054"/>
        </w:tc>
      </w:tr>
      <w:tr w:rsidR="00405054" w14:paraId="37C900A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B2404" w14:textId="77777777" w:rsidR="00405054" w:rsidRDefault="00000000">
            <w:pPr>
              <w:spacing w:after="50"/>
            </w:pPr>
            <w:r>
              <w:rPr>
                <w:rFonts w:eastAsia="Times New Roman"/>
                <w:sz w:val="21"/>
                <w:szCs w:val="21"/>
              </w:rPr>
              <w:t>ECP Framework implemented at appropriate maturity level for organization's risk profile.</w:t>
            </w:r>
          </w:p>
          <w:p w14:paraId="28F1900F" w14:textId="77777777" w:rsidR="00405054" w:rsidRDefault="00000000">
            <w:r>
              <w:rPr>
                <w:rFonts w:eastAsia="Times New Roman"/>
                <w:i/>
                <w:iCs/>
                <w:sz w:val="18"/>
                <w:szCs w:val="18"/>
              </w:rPr>
              <w:t>Ref: Compliance Program Framework (compliance-program.html)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06AC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D8AF9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91FCA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55E19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7DD7E" w14:textId="77777777" w:rsidR="00405054" w:rsidRDefault="00405054"/>
        </w:tc>
      </w:tr>
      <w:tr w:rsidR="00405054" w14:paraId="3BA80824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A7390" w14:textId="77777777" w:rsidR="00405054" w:rsidRDefault="00000000">
            <w:r>
              <w:rPr>
                <w:rFonts w:eastAsia="Times New Roman"/>
                <w:sz w:val="21"/>
                <w:szCs w:val="21"/>
              </w:rPr>
              <w:t>Export compliance manual reviewed and approved by EO at least annually.</w:t>
            </w: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028F0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F5FEB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FA751" w14:textId="77777777" w:rsidR="00405054" w:rsidRDefault="00405054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2AC76" w14:textId="77777777" w:rsidR="00405054" w:rsidRDefault="00405054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F0321" w14:textId="77777777" w:rsidR="00405054" w:rsidRDefault="00405054"/>
        </w:tc>
      </w:tr>
    </w:tbl>
    <w:p w14:paraId="384D305C" w14:textId="77777777" w:rsidR="00405054" w:rsidRDefault="00405054">
      <w:pPr>
        <w:spacing w:after="200"/>
      </w:pPr>
    </w:p>
    <w:p w14:paraId="044506C0" w14:textId="77777777" w:rsidR="00405054" w:rsidRDefault="00000000">
      <w:r>
        <w:br w:type="page"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5"/>
      </w:tblGrid>
      <w:tr w:rsidR="00405054" w14:paraId="6D570FB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20B89B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lastRenderedPageBreak/>
              <w:t>FINDINGS SUMMARY</w:t>
            </w:r>
          </w:p>
        </w:tc>
      </w:tr>
    </w:tbl>
    <w:p w14:paraId="4003A20C" w14:textId="77777777" w:rsidR="00405054" w:rsidRDefault="00405054">
      <w:pPr>
        <w:spacing w:after="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080"/>
        <w:gridCol w:w="2080"/>
        <w:gridCol w:w="2895"/>
      </w:tblGrid>
      <w:tr w:rsidR="00405054" w14:paraId="57113890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C7ED9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Element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B3886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Gaps (+)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469E3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Updates Needed (Δ)</w:t>
            </w: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EF105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Priority</w:t>
            </w:r>
          </w:p>
        </w:tc>
      </w:tr>
      <w:tr w:rsidR="00405054" w14:paraId="238D23C9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3CDF2" w14:textId="77777777" w:rsidR="00405054" w:rsidRDefault="00000000">
            <w:r>
              <w:rPr>
                <w:rFonts w:eastAsia="Times New Roman"/>
              </w:rPr>
              <w:t>1 — Management Commitment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08A63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F9F120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42786" w14:textId="77777777" w:rsidR="00405054" w:rsidRDefault="00405054">
            <w:pPr>
              <w:jc w:val="center"/>
            </w:pPr>
          </w:p>
        </w:tc>
      </w:tr>
      <w:tr w:rsidR="00405054" w14:paraId="1E66E31A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2A344" w14:textId="77777777" w:rsidR="00405054" w:rsidRDefault="00000000">
            <w:r>
              <w:rPr>
                <w:rFonts w:eastAsia="Times New Roman"/>
              </w:rPr>
              <w:t>2 — Risk Assessment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E7253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548F20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3A892" w14:textId="77777777" w:rsidR="00405054" w:rsidRDefault="00405054">
            <w:pPr>
              <w:jc w:val="center"/>
            </w:pPr>
          </w:p>
        </w:tc>
      </w:tr>
      <w:tr w:rsidR="00405054" w14:paraId="1994671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30BCC" w14:textId="77777777" w:rsidR="00405054" w:rsidRDefault="00000000">
            <w:r>
              <w:rPr>
                <w:rFonts w:eastAsia="Times New Roman"/>
              </w:rPr>
              <w:t>3 — Export Authorization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88986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08942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E8FED" w14:textId="77777777" w:rsidR="00405054" w:rsidRDefault="00405054">
            <w:pPr>
              <w:jc w:val="center"/>
            </w:pPr>
          </w:p>
        </w:tc>
      </w:tr>
      <w:tr w:rsidR="00405054" w14:paraId="0EC1C957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4B294" w14:textId="77777777" w:rsidR="00405054" w:rsidRDefault="00000000">
            <w:r>
              <w:rPr>
                <w:rFonts w:eastAsia="Times New Roman"/>
              </w:rPr>
              <w:t>4 — Recordkeeping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3B8F2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B0C61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6D7CD" w14:textId="77777777" w:rsidR="00405054" w:rsidRDefault="00405054">
            <w:pPr>
              <w:jc w:val="center"/>
            </w:pPr>
          </w:p>
        </w:tc>
      </w:tr>
      <w:tr w:rsidR="00405054" w14:paraId="2A56BE72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55B771" w14:textId="77777777" w:rsidR="00405054" w:rsidRDefault="00000000">
            <w:r>
              <w:rPr>
                <w:rFonts w:eastAsia="Times New Roman"/>
              </w:rPr>
              <w:t>5 — Training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B43AA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0FB3E3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4F138" w14:textId="77777777" w:rsidR="00405054" w:rsidRDefault="00405054">
            <w:pPr>
              <w:jc w:val="center"/>
            </w:pPr>
          </w:p>
        </w:tc>
      </w:tr>
      <w:tr w:rsidR="00405054" w14:paraId="41FBE53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4F1BB" w14:textId="77777777" w:rsidR="00405054" w:rsidRDefault="00000000">
            <w:r>
              <w:rPr>
                <w:rFonts w:eastAsia="Times New Roman"/>
              </w:rPr>
              <w:t>6 — Audits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4A765C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BA90C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1147E" w14:textId="77777777" w:rsidR="00405054" w:rsidRDefault="00405054">
            <w:pPr>
              <w:jc w:val="center"/>
            </w:pPr>
          </w:p>
        </w:tc>
      </w:tr>
      <w:tr w:rsidR="00405054" w14:paraId="7EBF502C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96293A" w14:textId="77777777" w:rsidR="00405054" w:rsidRDefault="00000000">
            <w:r>
              <w:rPr>
                <w:rFonts w:eastAsia="Times New Roman"/>
              </w:rPr>
              <w:t>7 — Violations &amp; Corrective Actions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88EA1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49A5F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2E6DC" w14:textId="77777777" w:rsidR="00405054" w:rsidRDefault="00405054">
            <w:pPr>
              <w:jc w:val="center"/>
            </w:pPr>
          </w:p>
        </w:tc>
      </w:tr>
      <w:tr w:rsidR="00405054" w14:paraId="7EBB7BA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3B3E1" w14:textId="77777777" w:rsidR="00405054" w:rsidRDefault="00000000">
            <w:r>
              <w:rPr>
                <w:rFonts w:eastAsia="Times New Roman"/>
              </w:rPr>
              <w:t>8 — ECP Documentation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C87702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8A7161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2C4E0F" w14:textId="77777777" w:rsidR="00405054" w:rsidRDefault="00405054">
            <w:pPr>
              <w:jc w:val="center"/>
            </w:pPr>
          </w:p>
        </w:tc>
      </w:tr>
      <w:tr w:rsidR="00405054" w14:paraId="60642E2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38636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0D002" w14:textId="77777777" w:rsidR="00405054" w:rsidRDefault="00405054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8C973" w14:textId="77777777" w:rsidR="00405054" w:rsidRDefault="0040505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509C2" w14:textId="77777777" w:rsidR="00405054" w:rsidRDefault="00405054"/>
        </w:tc>
      </w:tr>
    </w:tbl>
    <w:p w14:paraId="7E4C0787" w14:textId="77777777" w:rsidR="00405054" w:rsidRDefault="00405054">
      <w:pPr>
        <w:spacing w:after="12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5"/>
      </w:tblGrid>
      <w:tr w:rsidR="00405054" w14:paraId="65E751B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9B310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Priority Findings and Recommended Actions (top 5):</w:t>
            </w:r>
          </w:p>
        </w:tc>
      </w:tr>
      <w:tr w:rsidR="00405054" w14:paraId="51E288D0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7B332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1.  </w:t>
            </w:r>
          </w:p>
        </w:tc>
      </w:tr>
      <w:tr w:rsidR="00405054" w14:paraId="04F19086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772F1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2.  </w:t>
            </w:r>
          </w:p>
        </w:tc>
      </w:tr>
      <w:tr w:rsidR="00405054" w14:paraId="7CDF059D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219A7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3.  </w:t>
            </w:r>
          </w:p>
        </w:tc>
      </w:tr>
      <w:tr w:rsidR="00405054" w14:paraId="4F453883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75219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4.  </w:t>
            </w:r>
          </w:p>
        </w:tc>
      </w:tr>
      <w:tr w:rsidR="00405054" w14:paraId="67BD560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5D29B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5.  </w:t>
            </w:r>
          </w:p>
        </w:tc>
      </w:tr>
    </w:tbl>
    <w:p w14:paraId="659B3771" w14:textId="77777777" w:rsidR="00405054" w:rsidRDefault="00405054">
      <w:pPr>
        <w:spacing w:after="1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5"/>
      </w:tblGrid>
      <w:tr w:rsidR="00405054" w14:paraId="4B8DEC71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AADA85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TRANSACTIONAL SAMPLE REVIEW</w:t>
            </w:r>
          </w:p>
        </w:tc>
      </w:tr>
    </w:tbl>
    <w:p w14:paraId="1EB499DF" w14:textId="77777777" w:rsidR="00405054" w:rsidRDefault="00405054">
      <w:pPr>
        <w:spacing w:after="8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3055"/>
      </w:tblGrid>
      <w:tr w:rsidR="00405054" w14:paraId="22E69E0B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FCC4B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Transaction Ref.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D0946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9ACD4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Destination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81829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ECCN / USML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E399E3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Auth. Basis</w:t>
            </w:r>
          </w:p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36DC3" w14:textId="77777777" w:rsidR="00405054" w:rsidRDefault="00000000">
            <w:r>
              <w:rPr>
                <w:rFonts w:eastAsia="Times New Roman"/>
                <w:b/>
                <w:bCs/>
                <w:sz w:val="22"/>
                <w:szCs w:val="22"/>
              </w:rPr>
              <w:t>Findings</w:t>
            </w:r>
          </w:p>
        </w:tc>
      </w:tr>
      <w:tr w:rsidR="00405054" w14:paraId="3DB204C0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9DB6D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38664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78119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05C98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8D1C1D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C9020" w14:textId="77777777" w:rsidR="00405054" w:rsidRDefault="00405054"/>
        </w:tc>
      </w:tr>
      <w:tr w:rsidR="00405054" w14:paraId="7933FD0D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D0D84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AC8400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0E85E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F1511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832D9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38A79" w14:textId="77777777" w:rsidR="00405054" w:rsidRDefault="00405054"/>
        </w:tc>
      </w:tr>
      <w:tr w:rsidR="00405054" w14:paraId="190CA6A7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FC54C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0CBE6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B27D8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47BE2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174F4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0850A" w14:textId="77777777" w:rsidR="00405054" w:rsidRDefault="00405054"/>
        </w:tc>
      </w:tr>
      <w:tr w:rsidR="00405054" w14:paraId="7D425D74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621C3A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1A274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21D9F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742BD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82EAC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32013" w14:textId="77777777" w:rsidR="00405054" w:rsidRDefault="00405054"/>
        </w:tc>
      </w:tr>
      <w:tr w:rsidR="00405054" w14:paraId="21B24B46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082233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14F07F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AF641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5E558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C309E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1FA75" w14:textId="77777777" w:rsidR="00405054" w:rsidRDefault="00405054"/>
        </w:tc>
      </w:tr>
      <w:tr w:rsidR="00405054" w14:paraId="16D36374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E7E24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A1061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34941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6E31BC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6BB15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400E6" w14:textId="77777777" w:rsidR="00405054" w:rsidRDefault="00405054"/>
        </w:tc>
      </w:tr>
      <w:tr w:rsidR="00405054" w14:paraId="78A5D028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B2232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BB5D3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B3B70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42515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F77F6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9F055" w14:textId="77777777" w:rsidR="00405054" w:rsidRDefault="00405054"/>
        </w:tc>
      </w:tr>
      <w:tr w:rsidR="00405054" w14:paraId="2D935ED0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2F8239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38992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156BE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9936A" w14:textId="77777777" w:rsidR="00405054" w:rsidRDefault="00405054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8FB90" w14:textId="77777777" w:rsidR="00405054" w:rsidRDefault="00405054"/>
        </w:tc>
        <w:tc>
          <w:tcPr>
            <w:tcW w:w="3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783AE" w14:textId="77777777" w:rsidR="00405054" w:rsidRDefault="00405054"/>
        </w:tc>
      </w:tr>
    </w:tbl>
    <w:p w14:paraId="09A918AC" w14:textId="77777777" w:rsidR="00405054" w:rsidRDefault="00405054">
      <w:pPr>
        <w:spacing w:after="160"/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5"/>
      </w:tblGrid>
      <w:tr w:rsidR="00405054" w14:paraId="04C84315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0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24406C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 xml:space="preserve">CORRECTIVE ACTION </w:t>
            </w:r>
            <w:proofErr w:type="gramStart"/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SUMMARY  —</w:t>
            </w:r>
            <w:proofErr w:type="gramEnd"/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 xml:space="preserve">  see 41-Corrective Action Plan for full CAPA tracking</w:t>
            </w:r>
          </w:p>
        </w:tc>
      </w:tr>
    </w:tbl>
    <w:p w14:paraId="11C239EC" w14:textId="77777777" w:rsidR="00405054" w:rsidRDefault="00405054">
      <w:pPr>
        <w:spacing w:after="80"/>
      </w:pPr>
    </w:p>
    <w:p w14:paraId="6334DC89" w14:textId="77777777" w:rsidR="00405054" w:rsidRDefault="00000000">
      <w:pPr>
        <w:spacing w:after="100"/>
      </w:pPr>
      <w:r>
        <w:rPr>
          <w:rFonts w:eastAsia="Times New Roman"/>
          <w:i/>
          <w:iCs/>
        </w:rPr>
        <w:t>Record all gaps and findings below.  Transfer to 41-Corrective Action Plan for full tracking, root cause analysis, and closure verification.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3368"/>
        <w:gridCol w:w="1105"/>
        <w:gridCol w:w="912"/>
        <w:gridCol w:w="894"/>
        <w:gridCol w:w="2200"/>
      </w:tblGrid>
      <w:tr w:rsidR="00405054" w14:paraId="719BA37E" w14:textId="77777777" w:rsidTr="0049637D">
        <w:tblPrEx>
          <w:tblCellMar>
            <w:top w:w="0" w:type="dxa"/>
            <w:bottom w:w="0" w:type="dxa"/>
          </w:tblCellMar>
        </w:tblPrEx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D70BF" w14:textId="77777777" w:rsidR="00405054" w:rsidRDefault="00000000">
            <w:pPr>
              <w:jc w:val="center"/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Priority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B4EB0" w14:textId="3760DE0A" w:rsidR="00405054" w:rsidRDefault="00000000">
            <w:r>
              <w:rPr>
                <w:rFonts w:eastAsia="Times New Roman"/>
                <w:b/>
                <w:bCs/>
                <w:sz w:val="19"/>
                <w:szCs w:val="19"/>
              </w:rPr>
              <w:t xml:space="preserve">Finding / </w:t>
            </w:r>
            <w:r w:rsidR="0049637D">
              <w:rPr>
                <w:rFonts w:eastAsia="Times New Roman"/>
                <w:b/>
                <w:bCs/>
                <w:sz w:val="19"/>
                <w:szCs w:val="19"/>
              </w:rPr>
              <w:t>Gap (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Element #)</w:t>
            </w:r>
          </w:p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6A728" w14:textId="77777777" w:rsidR="00405054" w:rsidRDefault="00000000">
            <w:r>
              <w:rPr>
                <w:rFonts w:eastAsia="Times New Roman"/>
                <w:b/>
                <w:bCs/>
                <w:sz w:val="19"/>
                <w:szCs w:val="19"/>
              </w:rPr>
              <w:t>Corrective Action</w:t>
            </w:r>
          </w:p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76EB2" w14:textId="77777777" w:rsidR="00405054" w:rsidRDefault="00000000">
            <w:r>
              <w:rPr>
                <w:rFonts w:eastAsia="Times New Roman"/>
                <w:b/>
                <w:bCs/>
                <w:sz w:val="19"/>
                <w:szCs w:val="19"/>
              </w:rPr>
              <w:t>Owner</w:t>
            </w:r>
          </w:p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E48E1" w14:textId="77777777" w:rsidR="00405054" w:rsidRDefault="00000000">
            <w:r>
              <w:rPr>
                <w:rFonts w:eastAsia="Times New Roman"/>
                <w:b/>
                <w:bCs/>
                <w:sz w:val="19"/>
                <w:szCs w:val="19"/>
              </w:rPr>
              <w:t>Due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EABA4" w14:textId="77777777" w:rsidR="00405054" w:rsidRDefault="00000000">
            <w:r>
              <w:rPr>
                <w:rFonts w:eastAsia="Times New Roman"/>
                <w:b/>
                <w:bCs/>
                <w:sz w:val="19"/>
                <w:szCs w:val="19"/>
              </w:rPr>
              <w:t>Status</w:t>
            </w:r>
          </w:p>
        </w:tc>
      </w:tr>
      <w:tr w:rsidR="00405054" w14:paraId="1D7F9DEE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DC0EC8" w14:textId="77777777" w:rsidR="00405054" w:rsidRDefault="00000000">
            <w:pPr>
              <w:jc w:val="center"/>
            </w:pPr>
            <w:sdt>
              <w:sdtPr>
                <w:id w:val="9015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125747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84929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01227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559FB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9B6AB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198B5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FC48BF" w14:textId="77777777" w:rsidR="00405054" w:rsidRDefault="00000000">
            <w:pPr>
              <w:jc w:val="center"/>
            </w:pPr>
            <w:sdt>
              <w:sdtPr>
                <w:id w:val="-127555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179988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2877948D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A856F" w14:textId="77777777" w:rsidR="00405054" w:rsidRDefault="00000000">
            <w:pPr>
              <w:jc w:val="center"/>
            </w:pPr>
            <w:sdt>
              <w:sdtPr>
                <w:id w:val="-17514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9514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4588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DC23A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0E8D0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040D1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34FD1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D9E01E" w14:textId="77777777" w:rsidR="00405054" w:rsidRDefault="00000000">
            <w:pPr>
              <w:jc w:val="center"/>
            </w:pPr>
            <w:sdt>
              <w:sdtPr>
                <w:id w:val="-84532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14273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25FDCD42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A9ACD" w14:textId="77777777" w:rsidR="00405054" w:rsidRDefault="00000000">
            <w:pPr>
              <w:jc w:val="center"/>
            </w:pPr>
            <w:sdt>
              <w:sdtPr>
                <w:id w:val="4950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6174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6831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5913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32D5C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FD4DA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56C0A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EE81FE" w14:textId="77777777" w:rsidR="00405054" w:rsidRDefault="00000000">
            <w:pPr>
              <w:jc w:val="center"/>
            </w:pPr>
            <w:sdt>
              <w:sdtPr>
                <w:id w:val="17281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-8785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0D5179E3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B82A9B" w14:textId="77777777" w:rsidR="00405054" w:rsidRDefault="00000000">
            <w:pPr>
              <w:jc w:val="center"/>
            </w:pPr>
            <w:sdt>
              <w:sdtPr>
                <w:id w:val="-97676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14896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-114165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736AD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977CB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584C9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3C4EC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A66A86" w14:textId="77777777" w:rsidR="00405054" w:rsidRDefault="00000000">
            <w:pPr>
              <w:jc w:val="center"/>
            </w:pPr>
            <w:sdt>
              <w:sdtPr>
                <w:id w:val="6279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-1905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497EE2B4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BDBFD3" w14:textId="77777777" w:rsidR="00405054" w:rsidRDefault="00000000">
            <w:pPr>
              <w:jc w:val="center"/>
            </w:pPr>
            <w:sdt>
              <w:sdtPr>
                <w:id w:val="2794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-8726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8183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4CAA2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E7F8B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FD767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77771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DE88B" w14:textId="77777777" w:rsidR="00405054" w:rsidRDefault="00000000">
            <w:pPr>
              <w:jc w:val="center"/>
            </w:pPr>
            <w:sdt>
              <w:sdtPr>
                <w:id w:val="5126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-23786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2E53F29C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CBF4CD" w14:textId="77777777" w:rsidR="00405054" w:rsidRDefault="00000000">
            <w:pPr>
              <w:jc w:val="center"/>
            </w:pPr>
            <w:sdt>
              <w:sdtPr>
                <w:id w:val="-31410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21112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183179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B150B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32628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B9A3B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8B122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D04E2E" w14:textId="77777777" w:rsidR="00405054" w:rsidRDefault="00000000">
            <w:pPr>
              <w:jc w:val="center"/>
            </w:pPr>
            <w:sdt>
              <w:sdtPr>
                <w:id w:val="19438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-81132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21F061CF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F117A" w14:textId="77777777" w:rsidR="00405054" w:rsidRDefault="00000000">
            <w:pPr>
              <w:jc w:val="center"/>
            </w:pPr>
            <w:sdt>
              <w:sdtPr>
                <w:id w:val="211608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5582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135577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E681C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CDE81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0B6A9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C22ED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44940C" w14:textId="77777777" w:rsidR="00405054" w:rsidRDefault="00000000">
            <w:pPr>
              <w:jc w:val="center"/>
            </w:pPr>
            <w:sdt>
              <w:sdtPr>
                <w:id w:val="-19014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10066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  <w:tr w:rsidR="00405054" w14:paraId="4112F934" w14:textId="77777777" w:rsidTr="0049637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506B0" w14:textId="77777777" w:rsidR="00405054" w:rsidRDefault="00000000">
            <w:pPr>
              <w:jc w:val="center"/>
            </w:pPr>
            <w:sdt>
              <w:sdtPr>
                <w:id w:val="-179590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H </w:t>
            </w:r>
            <w:sdt>
              <w:sdtPr>
                <w:id w:val="-12182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M </w:t>
            </w:r>
            <w:sdt>
              <w:sdtPr>
                <w:id w:val="-95385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L</w:t>
            </w:r>
          </w:p>
        </w:tc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E4229" w14:textId="77777777" w:rsidR="00405054" w:rsidRDefault="00405054"/>
        </w:tc>
        <w:tc>
          <w:tcPr>
            <w:tcW w:w="1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D0FE3" w14:textId="77777777" w:rsidR="00405054" w:rsidRDefault="00405054"/>
        </w:tc>
        <w:tc>
          <w:tcPr>
            <w:tcW w:w="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74E02" w14:textId="77777777" w:rsidR="00405054" w:rsidRDefault="00405054"/>
        </w:tc>
        <w:tc>
          <w:tcPr>
            <w:tcW w:w="8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874B3" w14:textId="77777777" w:rsidR="00405054" w:rsidRDefault="00405054"/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01C5ED" w14:textId="77777777" w:rsidR="00405054" w:rsidRDefault="00000000">
            <w:pPr>
              <w:jc w:val="center"/>
            </w:pPr>
            <w:sdt>
              <w:sdtPr>
                <w:id w:val="16343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Open </w:t>
            </w:r>
            <w:sdt>
              <w:sdtPr>
                <w:id w:val="-204828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eastAsia="Times New Roman"/>
                <w:sz w:val="19"/>
                <w:szCs w:val="19"/>
              </w:rPr>
              <w:t xml:space="preserve"> Closed</w:t>
            </w:r>
          </w:p>
        </w:tc>
      </w:tr>
    </w:tbl>
    <w:p w14:paraId="0FEF0D25" w14:textId="77777777" w:rsidR="00405054" w:rsidRDefault="00405054">
      <w:pPr>
        <w:spacing w:after="160"/>
      </w:pPr>
    </w:p>
    <w:p w14:paraId="73069FED" w14:textId="77777777" w:rsidR="0049637D" w:rsidRDefault="0049637D">
      <w:pPr>
        <w:spacing w:after="160"/>
      </w:pPr>
    </w:p>
    <w:p w14:paraId="013A0581" w14:textId="77777777" w:rsidR="0049637D" w:rsidRDefault="0049637D">
      <w:pPr>
        <w:spacing w:after="160"/>
      </w:pPr>
    </w:p>
    <w:p w14:paraId="3CA7A1BD" w14:textId="77777777" w:rsidR="0049637D" w:rsidRDefault="0049637D">
      <w:pPr>
        <w:spacing w:after="160"/>
      </w:pPr>
    </w:p>
    <w:p w14:paraId="14E2630A" w14:textId="77777777" w:rsidR="0049637D" w:rsidRDefault="0049637D">
      <w:pPr>
        <w:spacing w:after="160"/>
      </w:pPr>
    </w:p>
    <w:p w14:paraId="7331A85B" w14:textId="77777777" w:rsidR="0049637D" w:rsidRDefault="0049637D">
      <w:pPr>
        <w:spacing w:after="160"/>
      </w:pPr>
    </w:p>
    <w:p w14:paraId="58155C74" w14:textId="77777777" w:rsidR="0049637D" w:rsidRDefault="0049637D">
      <w:pPr>
        <w:spacing w:after="160"/>
      </w:pPr>
    </w:p>
    <w:p w14:paraId="02F7817D" w14:textId="77777777" w:rsidR="0049637D" w:rsidRDefault="0049637D">
      <w:pPr>
        <w:spacing w:after="160"/>
      </w:pPr>
    </w:p>
    <w:p w14:paraId="6F5F1F8A" w14:textId="77777777" w:rsidR="0049637D" w:rsidRDefault="0049637D">
      <w:pPr>
        <w:spacing w:after="160"/>
      </w:pPr>
    </w:p>
    <w:p w14:paraId="40B6D945" w14:textId="77777777" w:rsidR="0049637D" w:rsidRDefault="0049637D">
      <w:pPr>
        <w:spacing w:after="160"/>
      </w:pPr>
    </w:p>
    <w:p w14:paraId="15AA27AD" w14:textId="77777777" w:rsidR="0049637D" w:rsidRDefault="0049637D">
      <w:pPr>
        <w:spacing w:after="160"/>
      </w:pPr>
    </w:p>
    <w:p w14:paraId="6F3955D4" w14:textId="77777777" w:rsidR="0049637D" w:rsidRDefault="0049637D">
      <w:pPr>
        <w:spacing w:after="160"/>
      </w:pPr>
    </w:p>
    <w:p w14:paraId="3189AD9C" w14:textId="77777777" w:rsidR="0049637D" w:rsidRDefault="0049637D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05054" w14:paraId="59DE52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D80255" w14:textId="77777777" w:rsidR="00405054" w:rsidRDefault="00000000"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lastRenderedPageBreak/>
              <w:t>AUDIT SIGN-OFF</w:t>
            </w:r>
          </w:p>
        </w:tc>
      </w:tr>
    </w:tbl>
    <w:p w14:paraId="40FF3230" w14:textId="77777777" w:rsidR="00405054" w:rsidRDefault="0040505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60"/>
        <w:gridCol w:w="4440"/>
      </w:tblGrid>
      <w:tr w:rsidR="00405054" w14:paraId="2DC56FCE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53761" w14:textId="77777777" w:rsidR="00405054" w:rsidRDefault="00000000">
            <w:pPr>
              <w:spacing w:after="6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LEAD AUDITOR</w:t>
            </w:r>
          </w:p>
          <w:p w14:paraId="299A32D8" w14:textId="77777777" w:rsidR="00405054" w:rsidRDefault="00405054">
            <w:pPr>
              <w:spacing w:after="280"/>
            </w:pPr>
          </w:p>
          <w:p w14:paraId="1B9D6190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7FB483A9" w14:textId="77777777" w:rsidR="00405054" w:rsidRDefault="00000000">
            <w:pPr>
              <w:spacing w:after="40"/>
            </w:pPr>
            <w:r>
              <w:rPr>
                <w:rFonts w:eastAsia="Times New Roman"/>
                <w:sz w:val="22"/>
                <w:szCs w:val="22"/>
              </w:rPr>
              <w:t>Signature</w:t>
            </w:r>
          </w:p>
          <w:p w14:paraId="4B2BECFF" w14:textId="77777777" w:rsidR="00405054" w:rsidRDefault="00405054">
            <w:pPr>
              <w:spacing w:after="100"/>
            </w:pPr>
          </w:p>
          <w:p w14:paraId="6F2FBD30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1579D061" w14:textId="77777777" w:rsidR="00405054" w:rsidRDefault="00000000">
            <w:pPr>
              <w:spacing w:after="100"/>
            </w:pPr>
            <w:r>
              <w:rPr>
                <w:rFonts w:eastAsia="Times New Roman"/>
                <w:sz w:val="22"/>
                <w:szCs w:val="22"/>
              </w:rPr>
              <w:t xml:space="preserve">Printed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Name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Title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D3BC91D" w14:textId="77777777" w:rsidR="00405054" w:rsidRDefault="00405054">
            <w:pPr>
              <w:spacing w:after="11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F605B" w14:textId="77777777" w:rsidR="00405054" w:rsidRDefault="00000000">
            <w:pPr>
              <w:spacing w:after="6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EXPORT COMPLIANCE OFFICER</w:t>
            </w:r>
          </w:p>
          <w:p w14:paraId="724088F4" w14:textId="77777777" w:rsidR="00405054" w:rsidRDefault="00405054">
            <w:pPr>
              <w:spacing w:after="280"/>
            </w:pPr>
          </w:p>
          <w:p w14:paraId="30D2E942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264B631E" w14:textId="77777777" w:rsidR="00405054" w:rsidRDefault="00000000">
            <w:pPr>
              <w:spacing w:after="40"/>
            </w:pPr>
            <w:r>
              <w:rPr>
                <w:rFonts w:eastAsia="Times New Roman"/>
                <w:sz w:val="22"/>
                <w:szCs w:val="22"/>
              </w:rPr>
              <w:t>Signature</w:t>
            </w:r>
          </w:p>
          <w:p w14:paraId="35263D15" w14:textId="77777777" w:rsidR="00405054" w:rsidRDefault="00405054">
            <w:pPr>
              <w:spacing w:after="100"/>
            </w:pPr>
          </w:p>
          <w:p w14:paraId="17021789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464DB27E" w14:textId="77777777" w:rsidR="00405054" w:rsidRDefault="00000000">
            <w:pPr>
              <w:spacing w:after="100"/>
            </w:pPr>
            <w:r>
              <w:rPr>
                <w:rFonts w:eastAsia="Times New Roman"/>
                <w:sz w:val="22"/>
                <w:szCs w:val="22"/>
              </w:rPr>
              <w:t xml:space="preserve">Printed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Name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Title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Date</w:t>
            </w:r>
          </w:p>
        </w:tc>
      </w:tr>
    </w:tbl>
    <w:p w14:paraId="0A5EF81F" w14:textId="77777777" w:rsidR="00405054" w:rsidRDefault="00405054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60"/>
        <w:gridCol w:w="4440"/>
      </w:tblGrid>
      <w:tr w:rsidR="00405054" w14:paraId="31230C83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17F45" w14:textId="77777777" w:rsidR="00405054" w:rsidRDefault="00000000">
            <w:pPr>
              <w:spacing w:after="6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EMPOWERED OFFICIAL</w:t>
            </w:r>
          </w:p>
          <w:p w14:paraId="4F5C7B3E" w14:textId="77777777" w:rsidR="00405054" w:rsidRDefault="00405054">
            <w:pPr>
              <w:spacing w:after="280"/>
            </w:pPr>
          </w:p>
          <w:p w14:paraId="29F0D90F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17C3DEA2" w14:textId="77777777" w:rsidR="00405054" w:rsidRDefault="00000000">
            <w:pPr>
              <w:spacing w:after="40"/>
            </w:pPr>
            <w:r>
              <w:rPr>
                <w:rFonts w:eastAsia="Times New Roman"/>
                <w:sz w:val="22"/>
                <w:szCs w:val="22"/>
              </w:rPr>
              <w:t>Signature</w:t>
            </w:r>
          </w:p>
          <w:p w14:paraId="50409995" w14:textId="77777777" w:rsidR="00405054" w:rsidRDefault="00405054">
            <w:pPr>
              <w:spacing w:after="100"/>
            </w:pPr>
          </w:p>
          <w:p w14:paraId="5950D3D3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0CDB38AC" w14:textId="77777777" w:rsidR="00405054" w:rsidRDefault="00000000">
            <w:pPr>
              <w:spacing w:after="100"/>
            </w:pPr>
            <w:r>
              <w:rPr>
                <w:rFonts w:eastAsia="Times New Roman"/>
                <w:sz w:val="22"/>
                <w:szCs w:val="22"/>
              </w:rPr>
              <w:t xml:space="preserve">Printed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Name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Title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119CAFE" w14:textId="77777777" w:rsidR="00405054" w:rsidRDefault="00405054">
            <w:pPr>
              <w:spacing w:after="11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D4810" w14:textId="77777777" w:rsidR="00405054" w:rsidRDefault="00000000">
            <w:pPr>
              <w:spacing w:after="6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DATE DISTRIBUTED TO MANAGEMENT:</w:t>
            </w:r>
          </w:p>
          <w:p w14:paraId="78128D30" w14:textId="77777777" w:rsidR="00405054" w:rsidRDefault="00405054">
            <w:pPr>
              <w:spacing w:after="280"/>
            </w:pPr>
          </w:p>
          <w:p w14:paraId="7ABF628B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1B34754B" w14:textId="77777777" w:rsidR="00405054" w:rsidRDefault="00000000">
            <w:pPr>
              <w:spacing w:after="100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Name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Title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Date</w:t>
            </w:r>
          </w:p>
          <w:p w14:paraId="46848F65" w14:textId="77777777" w:rsidR="00405054" w:rsidRDefault="00405054">
            <w:pPr>
              <w:spacing w:after="100"/>
            </w:pPr>
          </w:p>
          <w:p w14:paraId="667DE4AA" w14:textId="77777777" w:rsidR="00405054" w:rsidRDefault="00405054">
            <w:pPr>
              <w:pBdr>
                <w:bottom w:val="single" w:sz="5" w:space="1" w:color="000000"/>
              </w:pBdr>
              <w:spacing w:after="60"/>
            </w:pPr>
          </w:p>
          <w:p w14:paraId="06BA38D6" w14:textId="77777777" w:rsidR="00405054" w:rsidRDefault="00000000">
            <w:pPr>
              <w:spacing w:after="100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Name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Title  |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Date</w:t>
            </w:r>
          </w:p>
        </w:tc>
      </w:tr>
    </w:tbl>
    <w:p w14:paraId="28A3BBDB" w14:textId="77777777" w:rsidR="00405054" w:rsidRDefault="00405054">
      <w:pPr>
        <w:spacing w:after="180"/>
      </w:pPr>
    </w:p>
    <w:p w14:paraId="2C6A983A" w14:textId="77777777" w:rsidR="00405054" w:rsidRDefault="00405054">
      <w:pPr>
        <w:pBdr>
          <w:bottom w:val="single" w:sz="4" w:space="0" w:color="999999"/>
        </w:pBdr>
      </w:pPr>
    </w:p>
    <w:p w14:paraId="105EB07B" w14:textId="77777777" w:rsidR="00405054" w:rsidRDefault="00000000">
      <w:pPr>
        <w:spacing w:before="100"/>
        <w:jc w:val="center"/>
      </w:pPr>
      <w:r>
        <w:rPr>
          <w:rFonts w:eastAsia="Times New Roman"/>
          <w:i/>
          <w:iCs/>
          <w:sz w:val="18"/>
          <w:szCs w:val="18"/>
        </w:rPr>
        <w:t xml:space="preserve">40-Compliance Audit </w:t>
      </w:r>
      <w:proofErr w:type="gramStart"/>
      <w:r>
        <w:rPr>
          <w:rFonts w:eastAsia="Times New Roman"/>
          <w:i/>
          <w:iCs/>
          <w:sz w:val="18"/>
          <w:szCs w:val="18"/>
        </w:rPr>
        <w:t>Report  |</w:t>
      </w:r>
      <w:proofErr w:type="gramEnd"/>
      <w:r>
        <w:rPr>
          <w:rFonts w:eastAsia="Times New Roman"/>
          <w:i/>
          <w:iCs/>
          <w:sz w:val="18"/>
          <w:szCs w:val="18"/>
        </w:rPr>
        <w:t xml:space="preserve">  Rev. </w:t>
      </w:r>
      <w:proofErr w:type="gramStart"/>
      <w:r>
        <w:rPr>
          <w:rFonts w:eastAsia="Times New Roman"/>
          <w:i/>
          <w:iCs/>
          <w:sz w:val="18"/>
          <w:szCs w:val="18"/>
        </w:rPr>
        <w:t>1.0  |</w:t>
      </w:r>
      <w:proofErr w:type="gramEnd"/>
      <w:r>
        <w:rPr>
          <w:rFonts w:eastAsia="Times New Roman"/>
          <w:i/>
          <w:iCs/>
          <w:sz w:val="18"/>
          <w:szCs w:val="18"/>
        </w:rPr>
        <w:t xml:space="preserve">  [INSERT COMPANY </w:t>
      </w:r>
      <w:proofErr w:type="gramStart"/>
      <w:r>
        <w:rPr>
          <w:rFonts w:eastAsia="Times New Roman"/>
          <w:i/>
          <w:iCs/>
          <w:sz w:val="18"/>
          <w:szCs w:val="18"/>
        </w:rPr>
        <w:t>NAME]  |</w:t>
      </w:r>
      <w:proofErr w:type="gramEnd"/>
      <w:r>
        <w:rPr>
          <w:rFonts w:eastAsia="Times New Roman"/>
          <w:i/>
          <w:iCs/>
          <w:sz w:val="18"/>
          <w:szCs w:val="18"/>
        </w:rPr>
        <w:t xml:space="preserve">  Export Compliance Program</w:t>
      </w:r>
    </w:p>
    <w:p w14:paraId="1BA51622" w14:textId="77777777" w:rsidR="00405054" w:rsidRDefault="00000000">
      <w:pPr>
        <w:spacing w:before="60"/>
        <w:jc w:val="center"/>
      </w:pPr>
      <w:r>
        <w:rPr>
          <w:rFonts w:eastAsia="Times New Roman"/>
          <w:i/>
          <w:iCs/>
          <w:sz w:val="16"/>
          <w:szCs w:val="16"/>
        </w:rPr>
        <w:t xml:space="preserve">Retain for minimum 5 years.  15 CFR § </w:t>
      </w:r>
      <w:proofErr w:type="gramStart"/>
      <w:r>
        <w:rPr>
          <w:rFonts w:eastAsia="Times New Roman"/>
          <w:i/>
          <w:iCs/>
          <w:sz w:val="16"/>
          <w:szCs w:val="16"/>
        </w:rPr>
        <w:t>762.2  |</w:t>
      </w:r>
      <w:proofErr w:type="gramEnd"/>
      <w:r>
        <w:rPr>
          <w:rFonts w:eastAsia="Times New Roman"/>
          <w:i/>
          <w:iCs/>
          <w:sz w:val="16"/>
          <w:szCs w:val="16"/>
        </w:rPr>
        <w:t xml:space="preserve">  22 CFR § 122.5.</w:t>
      </w:r>
    </w:p>
    <w:sectPr w:rsidR="00405054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F8C0" w14:textId="77777777" w:rsidR="009E47ED" w:rsidRDefault="009E47ED">
      <w:r>
        <w:separator/>
      </w:r>
    </w:p>
  </w:endnote>
  <w:endnote w:type="continuationSeparator" w:id="0">
    <w:p w14:paraId="5AF70BA5" w14:textId="77777777" w:rsidR="009E47ED" w:rsidRDefault="009E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6391" w14:textId="77777777" w:rsidR="00405054" w:rsidRDefault="00000000">
    <w:pPr>
      <w:pBdr>
        <w:top w:val="single" w:sz="4" w:space="1" w:color="999999"/>
      </w:pBdr>
      <w:tabs>
        <w:tab w:val="center" w:pos="5112"/>
        <w:tab w:val="right" w:pos="10224"/>
      </w:tabs>
      <w:spacing w:before="80"/>
    </w:pPr>
    <w:r>
      <w:rPr>
        <w:rFonts w:eastAsia="Times New Roman"/>
        <w:i/>
        <w:iCs/>
        <w:sz w:val="16"/>
        <w:szCs w:val="16"/>
      </w:rPr>
      <w:t>CONTROLLED — Export Compliance Use Only</w:t>
    </w:r>
    <w:r>
      <w:rPr>
        <w:rFonts w:eastAsia="Times New Roman"/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rFonts w:eastAsia="Times New Roman"/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9637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rFonts w:eastAsia="Times New Roman"/>
        <w:sz w:val="16"/>
        <w:szCs w:val="16"/>
      </w:rPr>
      <w:tab/>
      <w:t>[INSERT COMPANY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F633" w14:textId="77777777" w:rsidR="009E47ED" w:rsidRDefault="009E47ED">
      <w:r>
        <w:separator/>
      </w:r>
    </w:p>
  </w:footnote>
  <w:footnote w:type="continuationSeparator" w:id="0">
    <w:p w14:paraId="6079EA78" w14:textId="77777777" w:rsidR="009E47ED" w:rsidRDefault="009E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B663" w14:textId="77777777" w:rsidR="00405054" w:rsidRDefault="00000000">
    <w:pPr>
      <w:pBdr>
        <w:bottom w:val="single" w:sz="4" w:space="1" w:color="999999"/>
      </w:pBdr>
      <w:tabs>
        <w:tab w:val="right" w:pos="10224"/>
      </w:tabs>
      <w:spacing w:after="100"/>
    </w:pPr>
    <w:r>
      <w:rPr>
        <w:rFonts w:eastAsia="Times New Roman"/>
        <w:b/>
        <w:bCs/>
        <w:sz w:val="18"/>
        <w:szCs w:val="18"/>
      </w:rPr>
      <w:t>EXPORT COMPLIANCE AUDIT REPORT</w:t>
    </w:r>
    <w:r>
      <w:rPr>
        <w:rFonts w:eastAsia="Times New Roman"/>
        <w:sz w:val="18"/>
        <w:szCs w:val="18"/>
      </w:rPr>
      <w:tab/>
    </w:r>
    <w:r>
      <w:rPr>
        <w:rFonts w:eastAsia="Times New Roman"/>
        <w:i/>
        <w:iCs/>
        <w:sz w:val="18"/>
        <w:szCs w:val="18"/>
      </w:rPr>
      <w:t xml:space="preserve">40-Compliance Audit </w:t>
    </w:r>
    <w:proofErr w:type="gramStart"/>
    <w:r>
      <w:rPr>
        <w:rFonts w:eastAsia="Times New Roman"/>
        <w:i/>
        <w:iCs/>
        <w:sz w:val="18"/>
        <w:szCs w:val="18"/>
      </w:rPr>
      <w:t>Report  |</w:t>
    </w:r>
    <w:proofErr w:type="gramEnd"/>
    <w:r>
      <w:rPr>
        <w:rFonts w:eastAsia="Times New Roman"/>
        <w:i/>
        <w:iCs/>
        <w:sz w:val="18"/>
        <w:szCs w:val="18"/>
      </w:rPr>
      <w:t xml:space="preserve">  Rev.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34E"/>
    <w:multiLevelType w:val="hybridMultilevel"/>
    <w:tmpl w:val="9DC4E4A8"/>
    <w:lvl w:ilvl="0" w:tplc="8AF2F36E">
      <w:start w:val="1"/>
      <w:numFmt w:val="bullet"/>
      <w:lvlText w:val="●"/>
      <w:lvlJc w:val="left"/>
      <w:pPr>
        <w:ind w:left="720" w:hanging="360"/>
      </w:pPr>
    </w:lvl>
    <w:lvl w:ilvl="1" w:tplc="82B4AB14">
      <w:start w:val="1"/>
      <w:numFmt w:val="bullet"/>
      <w:lvlText w:val="○"/>
      <w:lvlJc w:val="left"/>
      <w:pPr>
        <w:ind w:left="1440" w:hanging="360"/>
      </w:pPr>
    </w:lvl>
    <w:lvl w:ilvl="2" w:tplc="885804C2">
      <w:start w:val="1"/>
      <w:numFmt w:val="bullet"/>
      <w:lvlText w:val="■"/>
      <w:lvlJc w:val="left"/>
      <w:pPr>
        <w:ind w:left="2160" w:hanging="360"/>
      </w:pPr>
    </w:lvl>
    <w:lvl w:ilvl="3" w:tplc="064866D8">
      <w:start w:val="1"/>
      <w:numFmt w:val="bullet"/>
      <w:lvlText w:val="●"/>
      <w:lvlJc w:val="left"/>
      <w:pPr>
        <w:ind w:left="2880" w:hanging="360"/>
      </w:pPr>
    </w:lvl>
    <w:lvl w:ilvl="4" w:tplc="D65AEFA8">
      <w:start w:val="1"/>
      <w:numFmt w:val="bullet"/>
      <w:lvlText w:val="○"/>
      <w:lvlJc w:val="left"/>
      <w:pPr>
        <w:ind w:left="3600" w:hanging="360"/>
      </w:pPr>
    </w:lvl>
    <w:lvl w:ilvl="5" w:tplc="A4028E18">
      <w:start w:val="1"/>
      <w:numFmt w:val="bullet"/>
      <w:lvlText w:val="■"/>
      <w:lvlJc w:val="left"/>
      <w:pPr>
        <w:ind w:left="4320" w:hanging="360"/>
      </w:pPr>
    </w:lvl>
    <w:lvl w:ilvl="6" w:tplc="DA58055C">
      <w:start w:val="1"/>
      <w:numFmt w:val="bullet"/>
      <w:lvlText w:val="●"/>
      <w:lvlJc w:val="left"/>
      <w:pPr>
        <w:ind w:left="5040" w:hanging="360"/>
      </w:pPr>
    </w:lvl>
    <w:lvl w:ilvl="7" w:tplc="DAA0E3AA">
      <w:start w:val="1"/>
      <w:numFmt w:val="bullet"/>
      <w:lvlText w:val="●"/>
      <w:lvlJc w:val="left"/>
      <w:pPr>
        <w:ind w:left="5760" w:hanging="360"/>
      </w:pPr>
    </w:lvl>
    <w:lvl w:ilvl="8" w:tplc="AC466BDC">
      <w:start w:val="1"/>
      <w:numFmt w:val="bullet"/>
      <w:lvlText w:val="●"/>
      <w:lvlJc w:val="left"/>
      <w:pPr>
        <w:ind w:left="6480" w:hanging="360"/>
      </w:pPr>
    </w:lvl>
  </w:abstractNum>
  <w:num w:numId="1" w16cid:durableId="15802866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54"/>
    <w:rsid w:val="00405054"/>
    <w:rsid w:val="0049637D"/>
    <w:rsid w:val="009E47ED"/>
    <w:rsid w:val="00E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067D"/>
  <w15:docId w15:val="{EC194B94-85BD-4ACC-8325-27C64D28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1907</Words>
  <Characters>11962</Characters>
  <Application>Microsoft Office Word</Application>
  <DocSecurity>0</DocSecurity>
  <Lines>1087</Lines>
  <Paragraphs>330</Paragraphs>
  <ScaleCrop>false</ScaleCrop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Tian</cp:lastModifiedBy>
  <cp:revision>2</cp:revision>
  <dcterms:created xsi:type="dcterms:W3CDTF">2026-05-19T15:56:00Z</dcterms:created>
  <dcterms:modified xsi:type="dcterms:W3CDTF">2026-05-19T16:34:00Z</dcterms:modified>
</cp:coreProperties>
</file>